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27" w:rsidRPr="00140B42" w:rsidRDefault="00FE1727" w:rsidP="00FE1727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140B4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</w:t>
      </w:r>
    </w:p>
    <w:p w:rsidR="00FE1727" w:rsidRDefault="00FE1727" w:rsidP="00FE1727">
      <w:pPr>
        <w:jc w:val="center"/>
        <w:rPr>
          <w:szCs w:val="28"/>
          <w:lang w:val="uk-UA"/>
        </w:rPr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523875" cy="714375"/>
            <wp:effectExtent l="1905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727" w:rsidRPr="00790C1D" w:rsidRDefault="00F44958" w:rsidP="00FE172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</w:t>
      </w:r>
      <w:r w:rsidR="00FE1727" w:rsidRPr="00790C1D">
        <w:rPr>
          <w:b/>
          <w:szCs w:val="28"/>
          <w:lang w:val="uk-UA"/>
        </w:rPr>
        <w:t>ОБУХІВСЬКА МІСЬКА РАДА</w:t>
      </w:r>
      <w:r>
        <w:rPr>
          <w:b/>
          <w:szCs w:val="28"/>
          <w:lang w:val="uk-UA"/>
        </w:rPr>
        <w:t xml:space="preserve">                        18.  проект</w:t>
      </w:r>
    </w:p>
    <w:p w:rsidR="00FE1727" w:rsidRPr="00790C1D" w:rsidRDefault="00FE1727" w:rsidP="00FE1727">
      <w:pPr>
        <w:jc w:val="center"/>
        <w:rPr>
          <w:b/>
          <w:lang w:val="uk-UA"/>
        </w:rPr>
      </w:pPr>
      <w:r w:rsidRPr="00790C1D">
        <w:rPr>
          <w:b/>
          <w:szCs w:val="28"/>
          <w:lang w:val="uk-UA"/>
        </w:rPr>
        <w:t>КИЇВСЬКОЇ ОБЛАСТІ</w:t>
      </w:r>
    </w:p>
    <w:p w:rsidR="00FE1727" w:rsidRPr="00F759CB" w:rsidRDefault="00FE1727" w:rsidP="00FE172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Дванадцята </w:t>
      </w:r>
      <w:r w:rsidRPr="00F759CB">
        <w:rPr>
          <w:rFonts w:ascii="Times New Roman" w:hAnsi="Times New Roman" w:cs="Times New Roman"/>
          <w:sz w:val="28"/>
          <w:szCs w:val="28"/>
          <w:lang w:val="uk-UA"/>
        </w:rPr>
        <w:t xml:space="preserve"> сесія сьомого скликання</w:t>
      </w:r>
    </w:p>
    <w:p w:rsidR="00FE1727" w:rsidRPr="00790C1D" w:rsidRDefault="00FE1727" w:rsidP="00FE1727">
      <w:pPr>
        <w:jc w:val="center"/>
        <w:rPr>
          <w:b/>
          <w:szCs w:val="28"/>
          <w:lang w:val="uk-UA"/>
        </w:rPr>
      </w:pPr>
      <w:r w:rsidRPr="00790C1D">
        <w:rPr>
          <w:b/>
          <w:szCs w:val="28"/>
          <w:lang w:val="uk-UA"/>
        </w:rPr>
        <w:t xml:space="preserve">Р  І  Ш  Е  Н  </w:t>
      </w:r>
      <w:proofErr w:type="spellStart"/>
      <w:r w:rsidRPr="00790C1D">
        <w:rPr>
          <w:b/>
          <w:szCs w:val="28"/>
          <w:lang w:val="uk-UA"/>
        </w:rPr>
        <w:t>Н</w:t>
      </w:r>
      <w:proofErr w:type="spellEnd"/>
      <w:r w:rsidRPr="00790C1D">
        <w:rPr>
          <w:b/>
          <w:szCs w:val="28"/>
          <w:lang w:val="uk-UA"/>
        </w:rPr>
        <w:t xml:space="preserve">  Я</w:t>
      </w:r>
    </w:p>
    <w:p w:rsidR="00FE1727" w:rsidRDefault="00FE1727" w:rsidP="00FE1727">
      <w:pPr>
        <w:rPr>
          <w:szCs w:val="28"/>
          <w:lang w:val="uk-UA"/>
        </w:rPr>
      </w:pPr>
    </w:p>
    <w:p w:rsidR="00FE1727" w:rsidRDefault="00FE1727" w:rsidP="00FE1727">
      <w:pPr>
        <w:rPr>
          <w:szCs w:val="28"/>
          <w:lang w:val="uk-UA"/>
        </w:rPr>
      </w:pPr>
      <w:r>
        <w:rPr>
          <w:szCs w:val="28"/>
          <w:lang w:val="uk-UA"/>
        </w:rPr>
        <w:t xml:space="preserve">Про   внесення змін  до Програми відзначення </w:t>
      </w:r>
    </w:p>
    <w:p w:rsidR="00FE1727" w:rsidRDefault="00FE1727" w:rsidP="00FE1727">
      <w:pPr>
        <w:rPr>
          <w:szCs w:val="28"/>
          <w:lang w:val="uk-UA"/>
        </w:rPr>
      </w:pPr>
      <w:r>
        <w:rPr>
          <w:szCs w:val="28"/>
          <w:lang w:val="uk-UA"/>
        </w:rPr>
        <w:t>дер</w:t>
      </w:r>
      <w:r w:rsidR="00A849CB">
        <w:rPr>
          <w:szCs w:val="28"/>
          <w:lang w:val="uk-UA"/>
        </w:rPr>
        <w:t>жавних та професійних свят, ювіл</w:t>
      </w:r>
      <w:r>
        <w:rPr>
          <w:szCs w:val="28"/>
          <w:lang w:val="uk-UA"/>
        </w:rPr>
        <w:t>ейних дат, заохочення</w:t>
      </w:r>
    </w:p>
    <w:p w:rsidR="00FE1727" w:rsidRDefault="00FE1727" w:rsidP="00FE1727">
      <w:pPr>
        <w:rPr>
          <w:szCs w:val="28"/>
          <w:lang w:val="uk-UA"/>
        </w:rPr>
      </w:pPr>
      <w:r>
        <w:rPr>
          <w:szCs w:val="28"/>
          <w:lang w:val="uk-UA"/>
        </w:rPr>
        <w:t>та заслуги перед містом Обухів на 2016 рік.</w:t>
      </w:r>
    </w:p>
    <w:p w:rsidR="00FE1727" w:rsidRDefault="00FE1727" w:rsidP="00FE1727">
      <w:pPr>
        <w:rPr>
          <w:szCs w:val="28"/>
          <w:lang w:val="uk-UA"/>
        </w:rPr>
      </w:pPr>
    </w:p>
    <w:p w:rsidR="00FE1727" w:rsidRDefault="00FE1727" w:rsidP="00E7344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Заслухавши інформацію заступника міського голови </w:t>
      </w:r>
      <w:r w:rsidR="006A2A0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Шевченко А.В. про  внесення змін  до Програми відзначення  дер</w:t>
      </w:r>
      <w:r w:rsidR="00A849CB">
        <w:rPr>
          <w:szCs w:val="28"/>
          <w:lang w:val="uk-UA"/>
        </w:rPr>
        <w:t>жавних та професійних свят, ювіл</w:t>
      </w:r>
      <w:r>
        <w:rPr>
          <w:szCs w:val="28"/>
          <w:lang w:val="uk-UA"/>
        </w:rPr>
        <w:t xml:space="preserve">ейних дат, заохочення та заслуги перед містом Обухів на 2016 рік,  керуючись </w:t>
      </w:r>
      <w:r w:rsidRPr="000241AD">
        <w:rPr>
          <w:szCs w:val="28"/>
          <w:lang w:val="uk-UA"/>
        </w:rPr>
        <w:t>статт</w:t>
      </w:r>
      <w:r>
        <w:rPr>
          <w:szCs w:val="28"/>
          <w:lang w:val="uk-UA"/>
        </w:rPr>
        <w:t xml:space="preserve">ею </w:t>
      </w:r>
      <w:r w:rsidRPr="000241AD">
        <w:rPr>
          <w:szCs w:val="28"/>
          <w:lang w:val="uk-UA"/>
        </w:rPr>
        <w:t xml:space="preserve"> 26 Закону України «Про місцеве самоврядування в Україні»</w:t>
      </w:r>
      <w:r>
        <w:rPr>
          <w:szCs w:val="28"/>
          <w:lang w:val="uk-UA"/>
        </w:rPr>
        <w:t xml:space="preserve"> та враховуючи  пропозиції   постійних   комісій : з   питань планування, бюджету та фінансів та  з питань  соціального  </w:t>
      </w:r>
      <w:r w:rsidR="00E7344C">
        <w:rPr>
          <w:szCs w:val="28"/>
          <w:lang w:val="uk-UA"/>
        </w:rPr>
        <w:t>з</w:t>
      </w:r>
      <w:r>
        <w:rPr>
          <w:szCs w:val="28"/>
          <w:lang w:val="uk-UA"/>
        </w:rPr>
        <w:t>ахисту насел</w:t>
      </w:r>
      <w:r w:rsidR="00E7344C">
        <w:rPr>
          <w:szCs w:val="28"/>
          <w:lang w:val="uk-UA"/>
        </w:rPr>
        <w:t>е</w:t>
      </w:r>
      <w:r>
        <w:rPr>
          <w:szCs w:val="28"/>
          <w:lang w:val="uk-UA"/>
        </w:rPr>
        <w:t>ння</w:t>
      </w:r>
      <w:r w:rsidR="00E7344C">
        <w:rPr>
          <w:szCs w:val="28"/>
          <w:lang w:val="uk-UA"/>
        </w:rPr>
        <w:t xml:space="preserve">, освіти, охорони здоров’я, сім’ї, молоді, спорту та з питань  зв’язків з політичними партіями, громадськими організаціями та  об’єднаннями громадян </w:t>
      </w:r>
    </w:p>
    <w:p w:rsidR="00FE1727" w:rsidRDefault="00FE1727" w:rsidP="00FE1727">
      <w:pPr>
        <w:ind w:firstLine="709"/>
        <w:jc w:val="both"/>
        <w:rPr>
          <w:szCs w:val="28"/>
          <w:lang w:val="uk-UA"/>
        </w:rPr>
      </w:pPr>
    </w:p>
    <w:p w:rsidR="00FE1727" w:rsidRDefault="00FE1727" w:rsidP="00FE172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ОБУХІВСЬКА МІСЬКА РАДА ВИРІШИЛА: </w:t>
      </w:r>
    </w:p>
    <w:p w:rsidR="00FE1727" w:rsidRDefault="00FE1727" w:rsidP="00FE1727">
      <w:pPr>
        <w:ind w:firstLine="709"/>
        <w:jc w:val="both"/>
        <w:rPr>
          <w:szCs w:val="28"/>
          <w:lang w:val="uk-UA"/>
        </w:rPr>
      </w:pPr>
    </w:p>
    <w:p w:rsidR="00FE1727" w:rsidRPr="00E7344C" w:rsidRDefault="00E7344C" w:rsidP="00E7344C">
      <w:pPr>
        <w:pStyle w:val="ab"/>
        <w:numPr>
          <w:ilvl w:val="0"/>
          <w:numId w:val="1"/>
        </w:numPr>
        <w:overflowPunct/>
        <w:autoSpaceDE/>
        <w:autoSpaceDN/>
        <w:adjustRightInd/>
        <w:ind w:left="0" w:firstLine="709"/>
        <w:jc w:val="both"/>
        <w:rPr>
          <w:szCs w:val="28"/>
          <w:lang w:val="uk-UA"/>
        </w:rPr>
      </w:pPr>
      <w:r w:rsidRPr="00E7344C">
        <w:rPr>
          <w:szCs w:val="28"/>
          <w:lang w:val="uk-UA"/>
        </w:rPr>
        <w:t xml:space="preserve">Внести зміни до Програми відзначення державних </w:t>
      </w:r>
      <w:r>
        <w:rPr>
          <w:szCs w:val="28"/>
          <w:lang w:val="uk-UA"/>
        </w:rPr>
        <w:t>та професійних свят, ювіл</w:t>
      </w:r>
      <w:r w:rsidRPr="00E7344C">
        <w:rPr>
          <w:szCs w:val="28"/>
          <w:lang w:val="uk-UA"/>
        </w:rPr>
        <w:t>ейних дат, заохочення</w:t>
      </w:r>
      <w:r>
        <w:rPr>
          <w:szCs w:val="28"/>
          <w:lang w:val="uk-UA"/>
        </w:rPr>
        <w:t xml:space="preserve"> </w:t>
      </w:r>
      <w:r w:rsidRPr="00E7344C">
        <w:rPr>
          <w:szCs w:val="28"/>
          <w:lang w:val="uk-UA"/>
        </w:rPr>
        <w:t>та заслуги перед містом Обухів на 2016 рік</w:t>
      </w:r>
      <w:r>
        <w:rPr>
          <w:szCs w:val="28"/>
          <w:lang w:val="uk-UA"/>
        </w:rPr>
        <w:t>, а саме : п.8  викласти в наступній редакції «Придбання святкових павільйонів для участі у виставкових заходах державного обласного, місцевого рівнів у сумі 29500 грн. »</w:t>
      </w:r>
      <w:r w:rsidR="00FE1727" w:rsidRPr="00E7344C">
        <w:rPr>
          <w:szCs w:val="28"/>
          <w:lang w:val="uk-UA"/>
        </w:rPr>
        <w:t>.</w:t>
      </w:r>
    </w:p>
    <w:p w:rsidR="00FE1727" w:rsidRPr="00BB7231" w:rsidRDefault="00FE1727" w:rsidP="00FE1727">
      <w:pPr>
        <w:jc w:val="both"/>
        <w:rPr>
          <w:sz w:val="16"/>
          <w:szCs w:val="16"/>
          <w:lang w:val="uk-UA"/>
        </w:rPr>
      </w:pPr>
    </w:p>
    <w:p w:rsidR="00FE1727" w:rsidRDefault="00E7344C" w:rsidP="00FE172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FE1727">
        <w:rPr>
          <w:szCs w:val="28"/>
          <w:lang w:val="uk-UA"/>
        </w:rPr>
        <w:t xml:space="preserve">.  Контроль за виконанням даного рішення покласти на постійні комісії: </w:t>
      </w:r>
      <w:r>
        <w:rPr>
          <w:szCs w:val="28"/>
          <w:lang w:val="uk-UA"/>
        </w:rPr>
        <w:t xml:space="preserve">: з   питань планування, бюджету та фінансів (голова </w:t>
      </w:r>
      <w:proofErr w:type="spellStart"/>
      <w:r>
        <w:rPr>
          <w:szCs w:val="28"/>
          <w:lang w:val="uk-UA"/>
        </w:rPr>
        <w:t>Підтілок</w:t>
      </w:r>
      <w:proofErr w:type="spellEnd"/>
      <w:r>
        <w:rPr>
          <w:szCs w:val="28"/>
          <w:lang w:val="uk-UA"/>
        </w:rPr>
        <w:t xml:space="preserve"> М.П.) та  з питань  соціального  захисту населення, освіти, охорони здоров’я, сім’ї, молоді, спорту та з питань  зв’язків з політичними партіями, громадськими організаціями та  об’єднаннями громадян ( голова </w:t>
      </w:r>
      <w:proofErr w:type="spellStart"/>
      <w:r>
        <w:rPr>
          <w:szCs w:val="28"/>
          <w:lang w:val="uk-UA"/>
        </w:rPr>
        <w:t>Паєнко</w:t>
      </w:r>
      <w:proofErr w:type="spellEnd"/>
      <w:r>
        <w:rPr>
          <w:szCs w:val="28"/>
          <w:lang w:val="uk-UA"/>
        </w:rPr>
        <w:t xml:space="preserve"> О.В.)</w:t>
      </w:r>
    </w:p>
    <w:p w:rsidR="00FE1727" w:rsidRDefault="00FE1727" w:rsidP="00FE1727">
      <w:pPr>
        <w:ind w:firstLine="709"/>
        <w:rPr>
          <w:szCs w:val="28"/>
          <w:lang w:val="uk-UA"/>
        </w:rPr>
      </w:pPr>
    </w:p>
    <w:p w:rsidR="00FE1727" w:rsidRDefault="00FE1727" w:rsidP="00FE1727">
      <w:pPr>
        <w:rPr>
          <w:szCs w:val="28"/>
          <w:lang w:val="uk-UA"/>
        </w:rPr>
      </w:pPr>
      <w:r>
        <w:rPr>
          <w:szCs w:val="28"/>
          <w:lang w:val="uk-UA"/>
        </w:rPr>
        <w:t>Міський голова                                                               О.М.Левченко</w:t>
      </w:r>
    </w:p>
    <w:p w:rsidR="00FE1727" w:rsidRDefault="00FE1727" w:rsidP="00FE1727">
      <w:pPr>
        <w:rPr>
          <w:szCs w:val="28"/>
          <w:lang w:val="uk-UA"/>
        </w:rPr>
      </w:pPr>
    </w:p>
    <w:p w:rsidR="00FE1727" w:rsidRPr="00E7344C" w:rsidRDefault="00FE1727" w:rsidP="00FE1727">
      <w:pPr>
        <w:rPr>
          <w:sz w:val="24"/>
          <w:szCs w:val="24"/>
          <w:lang w:val="uk-UA"/>
        </w:rPr>
      </w:pPr>
      <w:r w:rsidRPr="00E7344C">
        <w:rPr>
          <w:sz w:val="24"/>
          <w:szCs w:val="24"/>
          <w:lang w:val="uk-UA"/>
        </w:rPr>
        <w:t>м. Обухів</w:t>
      </w:r>
    </w:p>
    <w:p w:rsidR="00FE1727" w:rsidRPr="00E7344C" w:rsidRDefault="00FE1727" w:rsidP="00FE1727">
      <w:pPr>
        <w:rPr>
          <w:sz w:val="24"/>
          <w:szCs w:val="24"/>
          <w:lang w:val="uk-UA"/>
        </w:rPr>
      </w:pPr>
      <w:r w:rsidRPr="00E7344C">
        <w:rPr>
          <w:sz w:val="24"/>
          <w:szCs w:val="24"/>
          <w:lang w:val="uk-UA"/>
        </w:rPr>
        <w:t>№</w:t>
      </w:r>
      <w:r w:rsidR="00E7344C" w:rsidRPr="00E7344C">
        <w:rPr>
          <w:sz w:val="24"/>
          <w:szCs w:val="24"/>
          <w:lang w:val="uk-UA"/>
        </w:rPr>
        <w:t>___</w:t>
      </w:r>
      <w:r w:rsidRPr="00E7344C">
        <w:rPr>
          <w:sz w:val="24"/>
          <w:szCs w:val="24"/>
          <w:lang w:val="uk-UA"/>
        </w:rPr>
        <w:t xml:space="preserve"> -</w:t>
      </w:r>
      <w:r w:rsidR="00E7344C" w:rsidRPr="00E7344C">
        <w:rPr>
          <w:sz w:val="24"/>
          <w:szCs w:val="24"/>
          <w:lang w:val="uk-UA"/>
        </w:rPr>
        <w:t>12</w:t>
      </w:r>
      <w:r w:rsidRPr="00E7344C">
        <w:rPr>
          <w:sz w:val="24"/>
          <w:szCs w:val="24"/>
          <w:lang w:val="uk-UA"/>
        </w:rPr>
        <w:t xml:space="preserve"> - УІІ</w:t>
      </w:r>
    </w:p>
    <w:p w:rsidR="00FE1727" w:rsidRPr="00E7344C" w:rsidRDefault="00FE1727" w:rsidP="00FE1727">
      <w:pPr>
        <w:rPr>
          <w:sz w:val="24"/>
          <w:szCs w:val="24"/>
          <w:lang w:val="uk-UA"/>
        </w:rPr>
      </w:pPr>
      <w:r w:rsidRPr="00E7344C">
        <w:rPr>
          <w:sz w:val="24"/>
          <w:szCs w:val="24"/>
          <w:lang w:val="uk-UA"/>
        </w:rPr>
        <w:t>від  2</w:t>
      </w:r>
      <w:r w:rsidR="00E7344C" w:rsidRPr="00E7344C">
        <w:rPr>
          <w:sz w:val="24"/>
          <w:szCs w:val="24"/>
          <w:lang w:val="uk-UA"/>
        </w:rPr>
        <w:t>8</w:t>
      </w:r>
      <w:r w:rsidRPr="00E7344C">
        <w:rPr>
          <w:sz w:val="24"/>
          <w:szCs w:val="24"/>
          <w:lang w:val="uk-UA"/>
        </w:rPr>
        <w:t>.</w:t>
      </w:r>
      <w:r w:rsidR="00E7344C" w:rsidRPr="00E7344C">
        <w:rPr>
          <w:sz w:val="24"/>
          <w:szCs w:val="24"/>
          <w:lang w:val="uk-UA"/>
        </w:rPr>
        <w:t>07</w:t>
      </w:r>
      <w:r w:rsidRPr="00E7344C">
        <w:rPr>
          <w:sz w:val="24"/>
          <w:szCs w:val="24"/>
          <w:lang w:val="uk-UA"/>
        </w:rPr>
        <w:t>.201</w:t>
      </w:r>
      <w:r w:rsidR="00E7344C" w:rsidRPr="00E7344C">
        <w:rPr>
          <w:sz w:val="24"/>
          <w:szCs w:val="24"/>
          <w:lang w:val="uk-UA"/>
        </w:rPr>
        <w:t>6</w:t>
      </w:r>
      <w:r w:rsidRPr="00E7344C">
        <w:rPr>
          <w:sz w:val="24"/>
          <w:szCs w:val="24"/>
          <w:lang w:val="uk-UA"/>
        </w:rPr>
        <w:t xml:space="preserve"> року</w:t>
      </w:r>
    </w:p>
    <w:p w:rsidR="00FE1727" w:rsidRPr="00140B42" w:rsidRDefault="00FE1727" w:rsidP="00FE1727">
      <w:pPr>
        <w:rPr>
          <w:rFonts w:ascii="Times New Roman" w:hAnsi="Times New Roman"/>
          <w:sz w:val="24"/>
          <w:szCs w:val="24"/>
          <w:lang w:val="uk-UA"/>
        </w:rPr>
      </w:pPr>
      <w:r w:rsidRPr="00E7344C">
        <w:rPr>
          <w:sz w:val="24"/>
          <w:szCs w:val="24"/>
          <w:lang w:val="uk-UA"/>
        </w:rPr>
        <w:t xml:space="preserve">вик. </w:t>
      </w:r>
      <w:r w:rsidR="00E7344C" w:rsidRPr="00E7344C">
        <w:rPr>
          <w:sz w:val="24"/>
          <w:szCs w:val="24"/>
          <w:lang w:val="uk-UA"/>
        </w:rPr>
        <w:t>Шевченко А.В.</w:t>
      </w:r>
    </w:p>
    <w:p w:rsidR="00FE1727" w:rsidRPr="00140B42" w:rsidRDefault="00FE1727" w:rsidP="00FE1727">
      <w:pPr>
        <w:rPr>
          <w:rFonts w:ascii="Times New Roman" w:hAnsi="Times New Roman"/>
          <w:sz w:val="24"/>
          <w:szCs w:val="24"/>
          <w:lang w:val="uk-UA"/>
        </w:rPr>
      </w:pPr>
    </w:p>
    <w:p w:rsidR="00FE1727" w:rsidRPr="00140B42" w:rsidRDefault="00FE1727" w:rsidP="00FE1727">
      <w:pPr>
        <w:rPr>
          <w:rFonts w:ascii="Times New Roman" w:hAnsi="Times New Roman"/>
          <w:sz w:val="24"/>
          <w:szCs w:val="24"/>
          <w:lang w:val="uk-UA"/>
        </w:rPr>
      </w:pPr>
    </w:p>
    <w:p w:rsidR="00FE1727" w:rsidRPr="00140B42" w:rsidRDefault="00FE1727" w:rsidP="00FE1727">
      <w:pPr>
        <w:rPr>
          <w:rFonts w:ascii="Times New Roman" w:hAnsi="Times New Roman"/>
          <w:sz w:val="24"/>
          <w:szCs w:val="24"/>
          <w:lang w:val="uk-UA"/>
        </w:rPr>
      </w:pPr>
    </w:p>
    <w:p w:rsidR="00CB2700" w:rsidRPr="00FE1727" w:rsidRDefault="00CB2700">
      <w:pPr>
        <w:rPr>
          <w:lang w:val="uk-UA"/>
        </w:rPr>
      </w:pPr>
    </w:p>
    <w:sectPr w:rsidR="00CB2700" w:rsidRPr="00FE1727" w:rsidSect="00CB27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A4D"/>
    <w:multiLevelType w:val="hybridMultilevel"/>
    <w:tmpl w:val="B24C95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E7580"/>
    <w:multiLevelType w:val="hybridMultilevel"/>
    <w:tmpl w:val="E89406A0"/>
    <w:lvl w:ilvl="0" w:tplc="80CA4D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0D4975C">
      <w:numFmt w:val="none"/>
      <w:lvlText w:val=""/>
      <w:lvlJc w:val="left"/>
      <w:pPr>
        <w:tabs>
          <w:tab w:val="num" w:pos="-30"/>
        </w:tabs>
        <w:ind w:left="-390" w:firstLine="0"/>
      </w:pPr>
    </w:lvl>
    <w:lvl w:ilvl="2" w:tplc="3658216A">
      <w:numFmt w:val="none"/>
      <w:lvlText w:val=""/>
      <w:lvlJc w:val="left"/>
      <w:pPr>
        <w:tabs>
          <w:tab w:val="num" w:pos="-30"/>
        </w:tabs>
        <w:ind w:left="-390" w:firstLine="0"/>
      </w:pPr>
    </w:lvl>
    <w:lvl w:ilvl="3" w:tplc="2EE8F014">
      <w:numFmt w:val="none"/>
      <w:lvlText w:val=""/>
      <w:lvlJc w:val="left"/>
      <w:pPr>
        <w:tabs>
          <w:tab w:val="num" w:pos="-30"/>
        </w:tabs>
        <w:ind w:left="-390" w:firstLine="0"/>
      </w:pPr>
    </w:lvl>
    <w:lvl w:ilvl="4" w:tplc="BE229D6C">
      <w:numFmt w:val="none"/>
      <w:lvlText w:val=""/>
      <w:lvlJc w:val="left"/>
      <w:pPr>
        <w:tabs>
          <w:tab w:val="num" w:pos="-30"/>
        </w:tabs>
        <w:ind w:left="-390" w:firstLine="0"/>
      </w:pPr>
    </w:lvl>
    <w:lvl w:ilvl="5" w:tplc="A5043A44">
      <w:numFmt w:val="none"/>
      <w:lvlText w:val=""/>
      <w:lvlJc w:val="left"/>
      <w:pPr>
        <w:tabs>
          <w:tab w:val="num" w:pos="-30"/>
        </w:tabs>
        <w:ind w:left="-390" w:firstLine="0"/>
      </w:pPr>
    </w:lvl>
    <w:lvl w:ilvl="6" w:tplc="8CA62326">
      <w:numFmt w:val="none"/>
      <w:lvlText w:val=""/>
      <w:lvlJc w:val="left"/>
      <w:pPr>
        <w:tabs>
          <w:tab w:val="num" w:pos="-30"/>
        </w:tabs>
        <w:ind w:left="-390" w:firstLine="0"/>
      </w:pPr>
    </w:lvl>
    <w:lvl w:ilvl="7" w:tplc="E1201610">
      <w:numFmt w:val="none"/>
      <w:lvlText w:val=""/>
      <w:lvlJc w:val="left"/>
      <w:pPr>
        <w:tabs>
          <w:tab w:val="num" w:pos="-30"/>
        </w:tabs>
        <w:ind w:left="-390" w:firstLine="0"/>
      </w:pPr>
    </w:lvl>
    <w:lvl w:ilvl="8" w:tplc="AC14287E">
      <w:numFmt w:val="none"/>
      <w:lvlText w:val=""/>
      <w:lvlJc w:val="left"/>
      <w:pPr>
        <w:tabs>
          <w:tab w:val="num" w:pos="-30"/>
        </w:tabs>
        <w:ind w:left="-39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E1727"/>
    <w:rsid w:val="00693A67"/>
    <w:rsid w:val="006A2A05"/>
    <w:rsid w:val="00786203"/>
    <w:rsid w:val="00A849CB"/>
    <w:rsid w:val="00BF62FA"/>
    <w:rsid w:val="00CB2700"/>
    <w:rsid w:val="00E7344C"/>
    <w:rsid w:val="00F44958"/>
    <w:rsid w:val="00FE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27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FE1727"/>
    <w:pPr>
      <w:keepNext/>
      <w:widowControl w:val="0"/>
      <w:overflowPunct/>
      <w:autoSpaceDE/>
      <w:autoSpaceDN/>
      <w:adjustRightInd/>
      <w:snapToGrid w:val="0"/>
      <w:spacing w:before="60" w:after="120"/>
      <w:jc w:val="center"/>
    </w:pPr>
    <w:rPr>
      <w:rFonts w:ascii="Liberation Sans" w:eastAsia="Droid Sans Fallback" w:hAnsi="Liberation Sans" w:cs="FreeSans"/>
      <w:kern w:val="1"/>
      <w:sz w:val="36"/>
      <w:szCs w:val="36"/>
      <w:lang w:val="en-US" w:eastAsia="zh-CN" w:bidi="hi-IN"/>
    </w:rPr>
  </w:style>
  <w:style w:type="character" w:customStyle="1" w:styleId="a5">
    <w:name w:val="Подзаголовок Знак"/>
    <w:basedOn w:val="a0"/>
    <w:link w:val="a3"/>
    <w:rsid w:val="00FE1727"/>
    <w:rPr>
      <w:rFonts w:ascii="Liberation Sans" w:eastAsia="Droid Sans Fallback" w:hAnsi="Liberation Sans" w:cs="FreeSans"/>
      <w:kern w:val="1"/>
      <w:sz w:val="36"/>
      <w:szCs w:val="36"/>
      <w:lang w:val="en-US" w:eastAsia="zh-CN" w:bidi="hi-IN"/>
    </w:rPr>
  </w:style>
  <w:style w:type="paragraph" w:styleId="a6">
    <w:name w:val="Body Text Indent"/>
    <w:aliases w:val="Подпись к рис.,Подпись к рис. Знак"/>
    <w:basedOn w:val="a"/>
    <w:link w:val="a7"/>
    <w:uiPriority w:val="99"/>
    <w:unhideWhenUsed/>
    <w:rsid w:val="00FE1727"/>
    <w:pPr>
      <w:spacing w:after="120"/>
      <w:ind w:left="283"/>
    </w:pPr>
  </w:style>
  <w:style w:type="character" w:customStyle="1" w:styleId="a7">
    <w:name w:val="Основной текст с отступом Знак"/>
    <w:aliases w:val="Подпись к рис. Знак1,Подпись к рис. Знак Знак"/>
    <w:basedOn w:val="a0"/>
    <w:link w:val="a6"/>
    <w:uiPriority w:val="99"/>
    <w:rsid w:val="00FE1727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4">
    <w:name w:val="Body Text"/>
    <w:basedOn w:val="a"/>
    <w:link w:val="a8"/>
    <w:uiPriority w:val="99"/>
    <w:semiHidden/>
    <w:unhideWhenUsed/>
    <w:rsid w:val="00FE1727"/>
    <w:pPr>
      <w:spacing w:after="120"/>
    </w:pPr>
  </w:style>
  <w:style w:type="character" w:customStyle="1" w:styleId="a8">
    <w:name w:val="Основной текст Знак"/>
    <w:basedOn w:val="a0"/>
    <w:link w:val="a4"/>
    <w:uiPriority w:val="99"/>
    <w:semiHidden/>
    <w:rsid w:val="00FE1727"/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a9">
    <w:name w:val="Balloon Text"/>
    <w:basedOn w:val="a"/>
    <w:link w:val="aa"/>
    <w:uiPriority w:val="99"/>
    <w:semiHidden/>
    <w:unhideWhenUsed/>
    <w:rsid w:val="00FE172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727"/>
    <w:rPr>
      <w:rFonts w:ascii="Tahoma" w:eastAsia="Times New Roman" w:hAnsi="Tahoma" w:cs="Tahoma"/>
      <w:sz w:val="16"/>
      <w:szCs w:val="16"/>
      <w:lang w:val="hr-HR" w:eastAsia="ru-RU"/>
    </w:rPr>
  </w:style>
  <w:style w:type="paragraph" w:styleId="ab">
    <w:name w:val="List Paragraph"/>
    <w:basedOn w:val="a"/>
    <w:uiPriority w:val="34"/>
    <w:qFormat/>
    <w:rsid w:val="00E73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Гордієнко</dc:creator>
  <cp:lastModifiedBy>Admin</cp:lastModifiedBy>
  <cp:revision>4</cp:revision>
  <cp:lastPrinted>2016-07-20T10:16:00Z</cp:lastPrinted>
  <dcterms:created xsi:type="dcterms:W3CDTF">2016-07-20T08:43:00Z</dcterms:created>
  <dcterms:modified xsi:type="dcterms:W3CDTF">2016-07-20T10:38:00Z</dcterms:modified>
</cp:coreProperties>
</file>